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3C85DE29" wp14:paraId="5C45E4D6" wp14:textId="1997F0F2">
      <w:pPr>
        <w:pStyle w:val="Title"/>
        <w:jc w:val="center"/>
        <w:rPr>
          <w:noProof w:val="0"/>
          <w:sz w:val="72"/>
          <w:szCs w:val="72"/>
          <w:lang w:val="en-US"/>
        </w:rPr>
      </w:pPr>
      <w:r w:rsidRPr="3C85DE29" w:rsidR="64D51625">
        <w:rPr>
          <w:noProof w:val="0"/>
          <w:sz w:val="72"/>
          <w:szCs w:val="72"/>
          <w:lang w:val="en-US"/>
        </w:rPr>
        <w:t>The Knowledge Hub</w:t>
      </w:r>
    </w:p>
    <w:p xmlns:wp14="http://schemas.microsoft.com/office/word/2010/wordml" w:rsidP="3C85DE29" wp14:paraId="16420B2D" wp14:textId="20FDD98C">
      <w:pPr>
        <w:pStyle w:val="Normal"/>
        <w:rPr>
          <w:noProof w:val="0"/>
          <w:lang w:val="en-US"/>
        </w:rPr>
      </w:pPr>
    </w:p>
    <w:p xmlns:wp14="http://schemas.microsoft.com/office/word/2010/wordml" wp14:paraId="174D1D51" wp14:textId="212B3ADE"/>
    <w:p xmlns:wp14="http://schemas.microsoft.com/office/word/2010/wordml" w:rsidP="3C85DE29" wp14:paraId="3F5BB74A" wp14:textId="4D0B88B4">
      <w:pPr>
        <w:jc w:val="center"/>
      </w:pPr>
      <w:r w:rsidR="137D9975">
        <w:drawing>
          <wp:inline xmlns:wp14="http://schemas.microsoft.com/office/word/2010/wordprocessingDrawing" wp14:editId="76D94946" wp14:anchorId="567FA4E7">
            <wp:extent cx="4743527" cy="2066925"/>
            <wp:effectExtent l="0" t="0" r="0" b="0"/>
            <wp:docPr id="13113755" name="drawing" descr="123+ Thousand Library Logo Royalty-Free Images, Stock Photos &amp; Pictures |  Shutterstock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113755" name=""/>
                    <pic:cNvPicPr/>
                  </pic:nvPicPr>
                  <pic:blipFill>
                    <a:blip xmlns:r="http://schemas.openxmlformats.org/officeDocument/2006/relationships" r:embed="rId711251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  <a:srcRect l="5565" t="7500" r="5026" b="15000"/>
                  </pic:blipFill>
                  <pic:spPr>
                    <a:xfrm rot="0">
                      <a:off x="0" y="0"/>
                      <a:ext cx="4743527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3C85DE29" wp14:paraId="6AEB0F59" wp14:textId="7F89B6E6">
      <w:pPr>
        <w:jc w:val="center"/>
      </w:pPr>
    </w:p>
    <w:p xmlns:wp14="http://schemas.microsoft.com/office/word/2010/wordml" w:rsidP="3C85DE29" wp14:paraId="25E8F7F7" wp14:textId="18DF241C">
      <w:pPr>
        <w:jc w:val="center"/>
      </w:pPr>
    </w:p>
    <w:p xmlns:wp14="http://schemas.microsoft.com/office/word/2010/wordml" w:rsidP="3C85DE29" wp14:paraId="099ACDE9" wp14:textId="3C1F74BF">
      <w:pPr>
        <w:jc w:val="center"/>
      </w:pPr>
    </w:p>
    <w:p xmlns:wp14="http://schemas.microsoft.com/office/word/2010/wordml" w:rsidP="3C85DE29" wp14:paraId="5DF872FF" wp14:textId="73F39493">
      <w:pPr>
        <w:jc w:val="center"/>
      </w:pPr>
    </w:p>
    <w:p xmlns:wp14="http://schemas.microsoft.com/office/word/2010/wordml" w:rsidP="3C85DE29" wp14:paraId="10E3B868" wp14:textId="12484FCB">
      <w:pPr>
        <w:jc w:val="center"/>
      </w:pPr>
    </w:p>
    <w:p xmlns:wp14="http://schemas.microsoft.com/office/word/2010/wordml" w:rsidP="3C85DE29" wp14:paraId="64BF68C1" wp14:textId="64C74DD0">
      <w:pPr>
        <w:jc w:val="center"/>
      </w:pPr>
    </w:p>
    <w:p xmlns:wp14="http://schemas.microsoft.com/office/word/2010/wordml" w:rsidP="3C85DE29" wp14:paraId="40352ABB" wp14:textId="1676453B">
      <w:pPr>
        <w:jc w:val="center"/>
      </w:pPr>
    </w:p>
    <w:p xmlns:wp14="http://schemas.microsoft.com/office/word/2010/wordml" w:rsidP="3C85DE29" wp14:paraId="04702597" wp14:textId="31910BE2">
      <w:pPr>
        <w:jc w:val="center"/>
      </w:pPr>
    </w:p>
    <w:p xmlns:wp14="http://schemas.microsoft.com/office/word/2010/wordml" w:rsidP="3C85DE29" wp14:paraId="47AE2953" wp14:textId="700B0C8C">
      <w:pPr>
        <w:jc w:val="center"/>
      </w:pPr>
    </w:p>
    <w:p xmlns:wp14="http://schemas.microsoft.com/office/word/2010/wordml" w:rsidP="3C85DE29" wp14:paraId="3F74BDCA" wp14:textId="006EABE1">
      <w:pPr>
        <w:jc w:val="center"/>
      </w:pPr>
    </w:p>
    <w:p xmlns:wp14="http://schemas.microsoft.com/office/word/2010/wordml" w:rsidP="3C85DE29" wp14:paraId="254F190E" wp14:textId="053CF782">
      <w:pPr>
        <w:pStyle w:val="Normal"/>
        <w:jc w:val="center"/>
      </w:pPr>
    </w:p>
    <w:p xmlns:wp14="http://schemas.microsoft.com/office/word/2010/wordml" w:rsidP="3C85DE29" wp14:paraId="42228368" wp14:textId="417CD6B2">
      <w:pPr>
        <w:jc w:val="right"/>
      </w:pPr>
      <w:r w:rsidR="7BB991F7">
        <w:rPr/>
        <w:t>Rens Pastoor</w:t>
      </w:r>
    </w:p>
    <w:p xmlns:wp14="http://schemas.microsoft.com/office/word/2010/wordml" w:rsidP="3C85DE29" wp14:paraId="7E809819" wp14:textId="373CDA25">
      <w:pPr>
        <w:jc w:val="right"/>
      </w:pPr>
      <w:r w:rsidR="7BB991F7">
        <w:rPr/>
        <w:t>IN-</w:t>
      </w:r>
      <w:r w:rsidR="7BB991F7">
        <w:rPr/>
        <w:t>NCB</w:t>
      </w:r>
      <w:r w:rsidR="19574531">
        <w:rPr/>
        <w:t xml:space="preserve"> </w:t>
      </w:r>
      <w:r w:rsidR="7BB991F7">
        <w:rPr/>
        <w:t>(</w:t>
      </w:r>
      <w:r w:rsidR="7BB991F7">
        <w:rPr/>
        <w:t>Fall25)</w:t>
      </w:r>
    </w:p>
    <w:p xmlns:wp14="http://schemas.microsoft.com/office/word/2010/wordml" wp14:paraId="4350D235" wp14:textId="47DE7287">
      <w:r>
        <w:br w:type="page"/>
      </w:r>
    </w:p>
    <w:p xmlns:wp14="http://schemas.microsoft.com/office/word/2010/wordml" w:rsidP="3C85DE29" wp14:paraId="77416D48" wp14:textId="58CB5C82">
      <w:pPr>
        <w:pStyle w:val="Heading1"/>
        <w:rPr>
          <w:noProof w:val="0"/>
          <w:lang w:val="en-US"/>
        </w:rPr>
      </w:pPr>
      <w:r w:rsidRPr="3C85DE29" w:rsidR="64D51625">
        <w:rPr>
          <w:noProof w:val="0"/>
          <w:lang w:val="en-US"/>
        </w:rPr>
        <w:t>Current situation</w:t>
      </w:r>
    </w:p>
    <w:p xmlns:wp14="http://schemas.microsoft.com/office/word/2010/wordml" w:rsidP="3C85DE29" wp14:paraId="12864561" wp14:textId="2BD70809">
      <w:pPr>
        <w:pStyle w:val="Normal"/>
        <w:rPr>
          <w:noProof w:val="0"/>
          <w:lang w:val="en-US"/>
        </w:rPr>
      </w:pPr>
      <w:r w:rsidRPr="3C85DE29" w:rsidR="379AEF86">
        <w:rPr>
          <w:noProof w:val="0"/>
          <w:lang w:val="en-US"/>
        </w:rPr>
        <w:t xml:space="preserve">"The Knowledge Hub," a local library, is changing its current IT setup, </w:t>
      </w:r>
      <w:r w:rsidRPr="3C85DE29" w:rsidR="6C769C1A">
        <w:rPr>
          <w:noProof w:val="0"/>
          <w:lang w:val="en-US"/>
        </w:rPr>
        <w:t xml:space="preserve">currently </w:t>
      </w:r>
      <w:r w:rsidRPr="3C85DE29" w:rsidR="379AEF86">
        <w:rPr>
          <w:noProof w:val="0"/>
          <w:lang w:val="en-US"/>
        </w:rPr>
        <w:t xml:space="preserve">unmanaged, and barely functional. </w:t>
      </w:r>
      <w:r w:rsidRPr="3C85DE29" w:rsidR="01C384DD">
        <w:rPr>
          <w:noProof w:val="0"/>
          <w:lang w:val="en-US"/>
        </w:rPr>
        <w:t>The staff’s</w:t>
      </w:r>
      <w:r w:rsidRPr="3C85DE29" w:rsidR="379AEF86">
        <w:rPr>
          <w:noProof w:val="0"/>
          <w:lang w:val="en-US"/>
        </w:rPr>
        <w:t xml:space="preserve"> </w:t>
      </w:r>
      <w:r w:rsidRPr="3C85DE29" w:rsidR="2BC296FE">
        <w:rPr>
          <w:noProof w:val="0"/>
          <w:lang w:val="en-US"/>
        </w:rPr>
        <w:t>productivity is</w:t>
      </w:r>
      <w:r w:rsidRPr="3C85DE29" w:rsidR="379AEF86">
        <w:rPr>
          <w:noProof w:val="0"/>
          <w:lang w:val="en-US"/>
        </w:rPr>
        <w:t xml:space="preserve"> hindered by sl</w:t>
      </w:r>
      <w:r w:rsidRPr="3C85DE29" w:rsidR="0A9176EF">
        <w:rPr>
          <w:noProof w:val="0"/>
          <w:lang w:val="en-US"/>
        </w:rPr>
        <w:t xml:space="preserve">ow </w:t>
      </w:r>
      <w:r w:rsidRPr="3C85DE29" w:rsidR="379AEF86">
        <w:rPr>
          <w:noProof w:val="0"/>
          <w:lang w:val="en-US"/>
        </w:rPr>
        <w:t xml:space="preserve">systems and </w:t>
      </w:r>
      <w:r w:rsidRPr="3C85DE29" w:rsidR="3D022A86">
        <w:rPr>
          <w:noProof w:val="0"/>
          <w:lang w:val="en-US"/>
        </w:rPr>
        <w:t>a lack</w:t>
      </w:r>
      <w:r w:rsidRPr="3C85DE29" w:rsidR="379AEF86">
        <w:rPr>
          <w:noProof w:val="0"/>
          <w:lang w:val="en-US"/>
        </w:rPr>
        <w:t xml:space="preserve"> of </w:t>
      </w:r>
      <w:r w:rsidRPr="3C85DE29" w:rsidR="0C340E44">
        <w:rPr>
          <w:noProof w:val="0"/>
          <w:lang w:val="en-US"/>
        </w:rPr>
        <w:t xml:space="preserve">necessary </w:t>
      </w:r>
      <w:r w:rsidRPr="3C85DE29" w:rsidR="379AEF86">
        <w:rPr>
          <w:noProof w:val="0"/>
          <w:lang w:val="en-US"/>
        </w:rPr>
        <w:t xml:space="preserve">tools, while visitors are met with a </w:t>
      </w:r>
      <w:r w:rsidRPr="3C85DE29" w:rsidR="7435F433">
        <w:rPr>
          <w:noProof w:val="0"/>
          <w:lang w:val="en-US"/>
        </w:rPr>
        <w:t>less</w:t>
      </w:r>
      <w:r w:rsidRPr="3C85DE29" w:rsidR="379AEF86">
        <w:rPr>
          <w:noProof w:val="0"/>
          <w:lang w:val="en-US"/>
        </w:rPr>
        <w:t xml:space="preserve"> than functional. This outdated infrastructure has become a bottleneck for growth, innovation, and service delivery.</w:t>
      </w:r>
    </w:p>
    <w:p xmlns:wp14="http://schemas.microsoft.com/office/word/2010/wordml" w:rsidP="3C85DE29" wp14:paraId="6B2C9BA0" wp14:textId="7752C8CA">
      <w:pPr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2A4EAF63">
        <w:rPr>
          <w:rFonts w:ascii="Aptos" w:hAnsi="Aptos" w:eastAsia="Aptos" w:cs="Aptos"/>
          <w:noProof w:val="0"/>
          <w:sz w:val="24"/>
          <w:szCs w:val="24"/>
          <w:lang w:val="en-US"/>
        </w:rPr>
        <w:t>They have approved an infrastructure overhaul, but</w:t>
      </w:r>
      <w:r w:rsidRPr="3C85DE29" w:rsidR="2D5A891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they are on a modest budget. </w:t>
      </w:r>
      <w:r w:rsidRPr="3C85DE29" w:rsidR="21B74F73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Their ambitions are clear: </w:t>
      </w:r>
      <w:r w:rsidRPr="3C85DE29" w:rsidR="21B74F73">
        <w:rPr>
          <w:rFonts w:ascii="Aptos" w:hAnsi="Aptos" w:eastAsia="Aptos" w:cs="Aptos"/>
          <w:noProof w:val="0"/>
          <w:sz w:val="24"/>
          <w:szCs w:val="24"/>
          <w:lang w:val="en-US"/>
        </w:rPr>
        <w:t>create</w:t>
      </w:r>
      <w:r w:rsidRPr="3C85DE29" w:rsidR="21B74F73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 secure, efficient, and scalable internal IT environment.</w:t>
      </w:r>
    </w:p>
    <w:p xmlns:wp14="http://schemas.microsoft.com/office/word/2010/wordml" w:rsidP="3C85DE29" wp14:paraId="70E914F1" wp14:textId="4C9C5BB4">
      <w:pPr>
        <w:pStyle w:val="Heading2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65200076">
        <w:rPr>
          <w:noProof w:val="0"/>
          <w:lang w:val="en-US"/>
        </w:rPr>
        <w:t>Plan/</w:t>
      </w:r>
      <w:r w:rsidRPr="3C85DE29" w:rsidR="110883A2">
        <w:rPr>
          <w:noProof w:val="0"/>
          <w:lang w:val="en-US"/>
        </w:rPr>
        <w:t>Need</w:t>
      </w:r>
      <w:r w:rsidRPr="3C85DE29" w:rsidR="65200076">
        <w:rPr>
          <w:noProof w:val="0"/>
          <w:lang w:val="en-US"/>
        </w:rPr>
        <w:t>s:</w:t>
      </w:r>
    </w:p>
    <w:p xmlns:wp14="http://schemas.microsoft.com/office/word/2010/wordml" w:rsidP="3C85DE29" wp14:paraId="249BDC37" wp14:textId="24AC7B69">
      <w:pPr>
        <w:pStyle w:val="ListParagraph"/>
        <w:numPr>
          <w:ilvl w:val="0"/>
          <w:numId w:val="2"/>
        </w:numPr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65200076">
        <w:rPr>
          <w:rFonts w:ascii="Aptos" w:hAnsi="Aptos" w:eastAsia="Aptos" w:cs="Aptos"/>
          <w:noProof w:val="0"/>
          <w:sz w:val="24"/>
          <w:szCs w:val="24"/>
          <w:lang w:val="en-US"/>
        </w:rPr>
        <w:t>Robust network; wired and wireless</w:t>
      </w:r>
    </w:p>
    <w:p xmlns:wp14="http://schemas.microsoft.com/office/word/2010/wordml" w:rsidP="3C85DE29" wp14:paraId="01D900A4" wp14:textId="2271360C">
      <w:pPr>
        <w:pStyle w:val="ListParagraph"/>
        <w:numPr>
          <w:ilvl w:val="0"/>
          <w:numId w:val="2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centralized file storage</w:t>
      </w:r>
    </w:p>
    <w:p xmlns:wp14="http://schemas.microsoft.com/office/word/2010/wordml" w:rsidP="3C85DE29" wp14:paraId="3E981394" wp14:textId="1ED097F5">
      <w:pPr>
        <w:pStyle w:val="ListParagraph"/>
        <w:numPr>
          <w:ilvl w:val="0"/>
          <w:numId w:val="2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properly configured workstations</w:t>
      </w:r>
    </w:p>
    <w:p xmlns:wp14="http://schemas.microsoft.com/office/word/2010/wordml" w:rsidP="3C85DE29" wp14:paraId="3F599304" wp14:textId="2549DDCC">
      <w:pPr>
        <w:pStyle w:val="ListParagraph"/>
        <w:numPr>
          <w:ilvl w:val="0"/>
          <w:numId w:val="4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10 staff members</w:t>
      </w:r>
    </w:p>
    <w:p xmlns:wp14="http://schemas.microsoft.com/office/word/2010/wordml" w:rsidP="3C85DE29" wp14:paraId="6F760A5B" wp14:textId="3E30F552">
      <w:pPr>
        <w:pStyle w:val="ListParagraph"/>
        <w:numPr>
          <w:ilvl w:val="0"/>
          <w:numId w:val="4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5 public access computers</w:t>
      </w:r>
    </w:p>
    <w:p xmlns:wp14="http://schemas.microsoft.com/office/word/2010/wordml" w:rsidP="3C85DE29" wp14:paraId="01C2DA7C" wp14:textId="7F45C328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 xml:space="preserve">fundamental management </w:t>
      </w:r>
    </w:p>
    <w:p xmlns:wp14="http://schemas.microsoft.com/office/word/2010/wordml" w:rsidP="3C85DE29" wp14:paraId="3337A352" wp14:textId="1F56C62D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security measures</w:t>
      </w:r>
    </w:p>
    <w:p xmlns:wp14="http://schemas.microsoft.com/office/word/2010/wordml" w:rsidP="3C85DE29" wp14:paraId="24758DC6" wp14:textId="31DC2B8E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Virtualization to</w:t>
      </w:r>
      <w:r w:rsidRPr="3C85DE29" w:rsidR="65200076">
        <w:rPr>
          <w:noProof w:val="0"/>
          <w:lang w:val="en-US"/>
        </w:rPr>
        <w:t xml:space="preserve"> maximize hardware efficiency</w:t>
      </w:r>
    </w:p>
    <w:p xmlns:wp14="http://schemas.microsoft.com/office/word/2010/wordml" w:rsidP="3C85DE29" wp14:paraId="58823269" wp14:textId="66F724A1">
      <w:pPr>
        <w:pStyle w:val="ListParagraph"/>
        <w:numPr>
          <w:ilvl w:val="0"/>
          <w:numId w:val="5"/>
        </w:numPr>
        <w:rPr>
          <w:noProof w:val="0"/>
          <w:lang w:val="en-US"/>
        </w:rPr>
      </w:pPr>
      <w:r w:rsidRPr="3C85DE29" w:rsidR="65200076">
        <w:rPr>
          <w:noProof w:val="0"/>
          <w:lang w:val="en-US"/>
        </w:rPr>
        <w:t>and detailed documentation</w:t>
      </w:r>
    </w:p>
    <w:p xmlns:wp14="http://schemas.microsoft.com/office/word/2010/wordml" w:rsidP="3C85DE29" wp14:paraId="2C078E63" wp14:textId="0217E860">
      <w:pPr>
        <w:pStyle w:val="Heading2"/>
      </w:pPr>
      <w:r w:rsidRPr="3C85DE29" w:rsidR="4DB204FC">
        <w:rPr>
          <w:noProof w:val="0"/>
          <w:lang w:val="en-US"/>
        </w:rPr>
        <w:t>The needs of key stakeholders:</w:t>
      </w:r>
    </w:p>
    <w:p w:rsidR="4DB204FC" w:rsidP="3C85DE29" w:rsidRDefault="4DB204FC" w14:paraId="2E2DB198" w14:textId="79427900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4DB204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Library staff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need reliable systems, fast access to files, and secure printing to perform their daily tasks efficiently.</w:t>
      </w:r>
    </w:p>
    <w:p w:rsidR="4DB204FC" w:rsidP="3C85DE29" w:rsidRDefault="4DB204FC" w14:paraId="27C0049A" w14:textId="05E16619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4DB204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Management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seeks visibility, control, and assurance that the infrastructure supports future expansions.</w:t>
      </w:r>
    </w:p>
    <w:p w:rsidR="4DB204FC" w:rsidP="3C85DE29" w:rsidRDefault="4DB204FC" w14:paraId="2EEBE037" w14:textId="21CFC49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4DB204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Visitors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expect basic digital services, such as secure public Wi-Fi and responsive public terminals.</w:t>
      </w:r>
    </w:p>
    <w:p w:rsidR="4DB204FC" w:rsidP="3C85DE29" w:rsidRDefault="4DB204FC" w14:paraId="3AA5B653" w14:textId="453B4D13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4DB204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IT support personnel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>require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 manageable, well-documented environment that they can 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>maintain</w:t>
      </w:r>
      <w:r w:rsidRPr="3C85DE29" w:rsidR="4DB204FC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with minimal effort.</w:t>
      </w:r>
    </w:p>
    <w:p w:rsidR="3C85DE29" w:rsidRDefault="3C85DE29" w14:paraId="3D81F158" w14:textId="5677509F">
      <w:r>
        <w:br w:type="page"/>
      </w:r>
    </w:p>
    <w:p w:rsidR="0B828270" w:rsidP="3C85DE29" w:rsidRDefault="0B828270" w14:paraId="4F013D16" w14:textId="4E4BBE75">
      <w:pPr>
        <w:pStyle w:val="Heading1"/>
        <w:rPr>
          <w:noProof w:val="0"/>
          <w:lang w:val="en-US"/>
        </w:rPr>
      </w:pPr>
      <w:r w:rsidRPr="3C85DE29" w:rsidR="0B828270">
        <w:rPr>
          <w:noProof w:val="0"/>
          <w:lang w:val="en-US"/>
        </w:rPr>
        <w:t>Requirements</w:t>
      </w:r>
    </w:p>
    <w:p w:rsidR="0B828270" w:rsidP="3C85DE29" w:rsidRDefault="0B828270" w14:paraId="281DF525" w14:textId="32BA7C54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REQ-S2P1-01 (Centralized User and Resource Management):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There must be a central directory service 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>established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for controlled management and validation of access to internal digital resources (systems and other services) for staff and workstations.</w:t>
      </w:r>
    </w:p>
    <w:p w:rsidR="49486F88" w:rsidP="3C85DE29" w:rsidRDefault="49486F88" w14:paraId="2EEC0557" w14:textId="70CD3DE4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</w:pPr>
      <w:r w:rsidRPr="3C85DE29" w:rsidR="49486F88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>Create a</w:t>
      </w:r>
      <w:r w:rsidRPr="3C85DE29" w:rsidR="01D2656E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>n</w:t>
      </w:r>
      <w:r w:rsidRPr="3C85DE29" w:rsidR="49486F88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 xml:space="preserve"> AD service on the central server</w:t>
      </w:r>
      <w:r w:rsidRPr="3C85DE29" w:rsidR="406EBE46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>.</w:t>
      </w:r>
    </w:p>
    <w:p w:rsidR="0B828270" w:rsidP="3C85DE29" w:rsidRDefault="0B828270" w14:paraId="2B8EAEB8" w14:textId="37D9882B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REQ-S2P1-02 (Structured and Segmented Network):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The internal network must be logically segmented into distinct zones (e.g., for servers, user workstations, and public-facing services) to enhance organization and security. Devices in the user workstation zone should receive their network configuration automatically.</w:t>
      </w:r>
    </w:p>
    <w:p w:rsidR="702B4773" w:rsidP="3C85DE29" w:rsidRDefault="702B4773" w14:paraId="796B4F2F" w14:textId="3B85D656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</w:pPr>
      <w:r w:rsidRPr="3C85DE29" w:rsidR="702B4773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 xml:space="preserve">Split network into </w:t>
      </w:r>
      <w:r w:rsidRPr="3C85DE29" w:rsidR="702B4773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>Vlans</w:t>
      </w:r>
      <w:r w:rsidRPr="3C85DE29" w:rsidR="32EBF285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 xml:space="preserve"> </w:t>
      </w:r>
      <w:r w:rsidRPr="3C85DE29" w:rsidR="36359A3E">
        <w:rPr>
          <w:rFonts w:ascii="Aptos" w:hAnsi="Aptos" w:eastAsia="Aptos" w:cs="Aptos"/>
          <w:i w:val="1"/>
          <w:iCs w:val="1"/>
          <w:noProof w:val="0"/>
          <w:sz w:val="24"/>
          <w:szCs w:val="24"/>
          <w:u w:val="none"/>
          <w:lang w:val="en-US"/>
        </w:rPr>
        <w:t>and have the workstation inherit the correct OU.</w:t>
      </w:r>
    </w:p>
    <w:p w:rsidR="0B828270" w:rsidP="3C85DE29" w:rsidRDefault="0B828270" w14:paraId="1AF53145" w14:textId="7894315E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REQ-S2P1-03 (Secure Collaborative Storage):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 central digital location must be available where staff can securely store and share documents, with access rules automatically linked to an employee's role or department via the central authority.</w:t>
      </w:r>
    </w:p>
    <w:p w:rsidR="24FC8818" w:rsidP="3C85DE29" w:rsidRDefault="24FC8818" w14:paraId="100418A7" w14:textId="21961CB6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24FC8818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Set up a NAS or </w:t>
      </w:r>
      <w:r w:rsidRPr="3C85DE29" w:rsidR="0AA3E272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through</w:t>
      </w:r>
      <w:r w:rsidRPr="3C85DE29" w:rsidR="24FC8818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the AD service.</w:t>
      </w:r>
    </w:p>
    <w:p w:rsidR="0B828270" w:rsidP="3C85DE29" w:rsidRDefault="0B828270" w14:paraId="4FBDE510" w14:textId="5D2534C5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REQ-S2P1-04 (Protected Public Online Presence):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Publicly accessible services (such as the webserver) must be deployed in a dedicated network zone designed for exposure. 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>The boundary between this zone and internal networks, as well as the internet, must be secured to minimize risk to internal resources.</w:t>
      </w:r>
    </w:p>
    <w:p w:rsidR="0BB648BF" w:rsidP="3C85DE29" w:rsidRDefault="0BB648BF" w14:paraId="4360C9F5" w14:textId="4E0CD7FF">
      <w:pPr>
        <w:pStyle w:val="ListParagraph"/>
        <w:numPr>
          <w:ilvl w:val="0"/>
          <w:numId w:val="10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So</w:t>
      </w: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the web server is on a </w:t>
      </w: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DMZ, and</w:t>
      </w: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then set up </w:t>
      </w: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a firewall</w:t>
      </w:r>
      <w:r w:rsidRPr="3C85DE29" w:rsidR="0BB648B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.</w:t>
      </w:r>
    </w:p>
    <w:p w:rsidR="0B828270" w:rsidP="3C85DE29" w:rsidRDefault="0B828270" w14:paraId="54196804" w14:textId="7BDB37FB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REQ-S2P1-05 (Controlled Network Access at Boundaries):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All traffic crossing the boundaries between network segments (internal server, internal client, public/DMZ, and simulated internet) must pass through a dedicated control point where it is inspected and filtered according to defined security policies to enforce authorized communication paths and strictly restrict unauthorized access attempts.</w:t>
      </w:r>
    </w:p>
    <w:p w:rsidR="4E3ABB0E" w:rsidP="3C85DE29" w:rsidRDefault="4E3ABB0E" w14:paraId="344F3E4F" w14:textId="4A256A66">
      <w:pPr>
        <w:pStyle w:val="ListParagraph"/>
        <w:numPr>
          <w:ilvl w:val="0"/>
          <w:numId w:val="11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4E3ABB0E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For this a router is needed</w:t>
      </w:r>
      <w:r w:rsidRPr="3C85DE29" w:rsidR="497DC6F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with </w:t>
      </w:r>
      <w:r w:rsidRPr="3C85DE29" w:rsidR="497DC6F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proper</w:t>
      </w:r>
      <w:r w:rsidRPr="3C85DE29" w:rsidR="497DC6FF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security settings</w:t>
      </w:r>
      <w:r w:rsidRPr="3C85DE29" w:rsidR="4E3ABB0E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.</w:t>
      </w:r>
    </w:p>
    <w:p w:rsidR="3C85DE29" w:rsidRDefault="3C85DE29" w14:paraId="5BB514CB" w14:textId="5D298090">
      <w:r>
        <w:br w:type="page"/>
      </w:r>
    </w:p>
    <w:p w:rsidR="0B828270" w:rsidP="3C85DE29" w:rsidRDefault="0B828270" w14:paraId="4662F1D9" w14:textId="37501253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REQ-S2P1-06 (Virtual Infrastructure Deployment):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The core network components, servers, and segmented services described above must be implemented using virtual machines deployed within a virtualization platform, 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>leveraging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virtualization capabilities for logical separation and efficient resource management.</w:t>
      </w:r>
    </w:p>
    <w:p w:rsidR="721161E3" w:rsidP="3C85DE29" w:rsidRDefault="721161E3" w14:paraId="347DA88E" w14:textId="0CCDCA98">
      <w:pPr>
        <w:pStyle w:val="ListParagraph"/>
        <w:numPr>
          <w:ilvl w:val="0"/>
          <w:numId w:val="12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721161E3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T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he main server needs a hypervisor 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os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, like 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proxmox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 or </w:t>
      </w:r>
      <w:r w:rsidRPr="3C85DE29" w:rsidR="7E482AC6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ESXi</w:t>
      </w:r>
      <w:r w:rsidRPr="3C85DE29" w:rsidR="5044BEB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.</w:t>
      </w:r>
    </w:p>
    <w:p w:rsidR="0B828270" w:rsidP="3C85DE29" w:rsidRDefault="0B828270" w14:paraId="221B41A8" w14:textId="2BB0956F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REQ-S2P1-07 (Proactive System and Service Monitoring):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The status and performance of critical systems and their services/applications must be 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>observed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using developed scripts or tools to collect basic availability and performance metrics, with the capability for alerts upon deviations or issues.</w:t>
      </w:r>
    </w:p>
    <w:p w:rsidR="1F40FA44" w:rsidP="3C85DE29" w:rsidRDefault="1F40FA44" w14:paraId="19723A04" w14:textId="64A1E99F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1F40FA44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Monitor script.</w:t>
      </w:r>
    </w:p>
    <w:p w:rsidR="0B828270" w:rsidP="3C85DE29" w:rsidRDefault="0B828270" w14:paraId="0B84A3AA" w14:textId="2BBF85A2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REQ-S2P1-08 (Automated Task Execution):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Repetitive administrative tasks related to users, systems, or services must be capable of being performed efficiently, using automation where possible, supported by a dedicated scripting environment.</w:t>
      </w:r>
    </w:p>
    <w:p w:rsidR="2F6008C0" w:rsidP="3C85DE29" w:rsidRDefault="2F6008C0" w14:paraId="756B8440" w14:textId="0990C427">
      <w:pPr>
        <w:pStyle w:val="ListParagraph"/>
        <w:numPr>
          <w:ilvl w:val="0"/>
          <w:numId w:val="14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2F6008C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 xml:space="preserve">Automation </w:t>
      </w:r>
      <w:r w:rsidRPr="3C85DE29" w:rsidR="2F6008C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script(</w:t>
      </w:r>
      <w:r w:rsidRPr="3C85DE29" w:rsidR="2F6008C0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s).</w:t>
      </w:r>
    </w:p>
    <w:p w:rsidR="0B828270" w:rsidP="3C85DE29" w:rsidRDefault="0B828270" w14:paraId="7969B6D5" w14:textId="3068A1D1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REQ-S2P1-09 (Defined Management Processes):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Methods for introducing changes to components and services, and for restoring disruptions, must be designed.</w:t>
      </w:r>
    </w:p>
    <w:p w:rsidR="20C088A2" w:rsidP="3C85DE29" w:rsidRDefault="20C088A2" w14:paraId="61660A47" w14:textId="4F58A050">
      <w:pPr>
        <w:pStyle w:val="ListParagraph"/>
        <w:numPr>
          <w:ilvl w:val="0"/>
          <w:numId w:val="15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20C088A2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Something like Git.</w:t>
      </w:r>
    </w:p>
    <w:p w:rsidR="0B828270" w:rsidP="3C85DE29" w:rsidRDefault="0B828270" w14:paraId="3F4254DA" w14:textId="1F4EE884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C85DE29" w:rsidR="0B828270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REQ-S2P1-10 (Standardized Workstation Management):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To ensure consistency and security, IT must centrally define and enforce configuration settings (e.g., security policies, user environment) for 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>different groups</w:t>
      </w:r>
      <w:r w:rsidRPr="3C85DE29" w:rsidR="0B828270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of workstations (staff and public).</w:t>
      </w:r>
    </w:p>
    <w:p w:rsidR="2C85DA83" w:rsidP="3C85DE29" w:rsidRDefault="2C85DA83" w14:paraId="03F53032" w14:textId="433DCACD">
      <w:pPr>
        <w:pStyle w:val="ListParagraph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3C85DE29" w:rsidR="2C85DA83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Use the Group Policy function in the AD service.</w:t>
      </w:r>
    </w:p>
    <w:p w:rsidR="3C85DE29" w:rsidP="3C85DE29" w:rsidRDefault="3C85DE29" w14:paraId="1BF1CF65" w14:textId="09FDE536">
      <w:pPr>
        <w:pStyle w:val="Normal"/>
        <w:spacing w:before="0" w:beforeAutospacing="off" w:after="0" w:afterAutospacing="off"/>
        <w:ind w:left="0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6">
    <w:nsid w:val="176d25c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6f5e0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2c1863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7403008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97d0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6968261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46fc5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1fda3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3f001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dde7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3c9a4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438d4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37fa4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46ffe2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bb16a8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69e06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2B4CD5"/>
    <w:rsid w:val="01387F15"/>
    <w:rsid w:val="01C384DD"/>
    <w:rsid w:val="01D2656E"/>
    <w:rsid w:val="021B5E63"/>
    <w:rsid w:val="033201EC"/>
    <w:rsid w:val="04938409"/>
    <w:rsid w:val="07570833"/>
    <w:rsid w:val="087299B2"/>
    <w:rsid w:val="0A9176EF"/>
    <w:rsid w:val="0AA3E272"/>
    <w:rsid w:val="0B828270"/>
    <w:rsid w:val="0BB648BF"/>
    <w:rsid w:val="0C340E44"/>
    <w:rsid w:val="0D3FB890"/>
    <w:rsid w:val="0D924308"/>
    <w:rsid w:val="0F153259"/>
    <w:rsid w:val="0F5638A3"/>
    <w:rsid w:val="0FA3DFCF"/>
    <w:rsid w:val="110883A2"/>
    <w:rsid w:val="137D9975"/>
    <w:rsid w:val="142B4CD5"/>
    <w:rsid w:val="16AAE33B"/>
    <w:rsid w:val="17CC8C6F"/>
    <w:rsid w:val="18703F4C"/>
    <w:rsid w:val="19574531"/>
    <w:rsid w:val="1F40FA44"/>
    <w:rsid w:val="1FE3ADF3"/>
    <w:rsid w:val="1FE6FCE9"/>
    <w:rsid w:val="1FEA4378"/>
    <w:rsid w:val="20071997"/>
    <w:rsid w:val="20C088A2"/>
    <w:rsid w:val="21B74F73"/>
    <w:rsid w:val="23DAEAC6"/>
    <w:rsid w:val="24FC8818"/>
    <w:rsid w:val="25843564"/>
    <w:rsid w:val="25F2B589"/>
    <w:rsid w:val="29A06E15"/>
    <w:rsid w:val="2A03777C"/>
    <w:rsid w:val="2A4EAF63"/>
    <w:rsid w:val="2A904CF0"/>
    <w:rsid w:val="2AE547EE"/>
    <w:rsid w:val="2B702DBC"/>
    <w:rsid w:val="2BC296FE"/>
    <w:rsid w:val="2C5FECA2"/>
    <w:rsid w:val="2C85DA83"/>
    <w:rsid w:val="2D5A8911"/>
    <w:rsid w:val="2F6008C0"/>
    <w:rsid w:val="303F8FE2"/>
    <w:rsid w:val="32EBF285"/>
    <w:rsid w:val="36025C84"/>
    <w:rsid w:val="36359A3E"/>
    <w:rsid w:val="379AEF86"/>
    <w:rsid w:val="3A444A1C"/>
    <w:rsid w:val="3A4C82B6"/>
    <w:rsid w:val="3B8D064E"/>
    <w:rsid w:val="3C85DE29"/>
    <w:rsid w:val="3CC3A350"/>
    <w:rsid w:val="3D022A86"/>
    <w:rsid w:val="3D617768"/>
    <w:rsid w:val="406EBE46"/>
    <w:rsid w:val="44413AB9"/>
    <w:rsid w:val="445E0514"/>
    <w:rsid w:val="454FAF02"/>
    <w:rsid w:val="45A97368"/>
    <w:rsid w:val="46035AA3"/>
    <w:rsid w:val="463318C5"/>
    <w:rsid w:val="46DE5AD5"/>
    <w:rsid w:val="4843250D"/>
    <w:rsid w:val="4843250D"/>
    <w:rsid w:val="49486F88"/>
    <w:rsid w:val="497DC6FF"/>
    <w:rsid w:val="4A202DD5"/>
    <w:rsid w:val="4A202DD5"/>
    <w:rsid w:val="4AD32CA1"/>
    <w:rsid w:val="4C8C89E3"/>
    <w:rsid w:val="4DB204FC"/>
    <w:rsid w:val="4DD0A670"/>
    <w:rsid w:val="4E3ABB0E"/>
    <w:rsid w:val="4FB1097A"/>
    <w:rsid w:val="5044BEBA"/>
    <w:rsid w:val="55AB9032"/>
    <w:rsid w:val="56D9689A"/>
    <w:rsid w:val="57044F20"/>
    <w:rsid w:val="582C461F"/>
    <w:rsid w:val="586C5F5D"/>
    <w:rsid w:val="5A7C4259"/>
    <w:rsid w:val="5ADC37F6"/>
    <w:rsid w:val="5EE27372"/>
    <w:rsid w:val="633F4557"/>
    <w:rsid w:val="64D51625"/>
    <w:rsid w:val="65200076"/>
    <w:rsid w:val="6A8D0F15"/>
    <w:rsid w:val="6AEA9342"/>
    <w:rsid w:val="6BA73AD0"/>
    <w:rsid w:val="6C769C1A"/>
    <w:rsid w:val="702B4773"/>
    <w:rsid w:val="711712D8"/>
    <w:rsid w:val="721161E3"/>
    <w:rsid w:val="73250C82"/>
    <w:rsid w:val="7435F433"/>
    <w:rsid w:val="7B3229E3"/>
    <w:rsid w:val="7BB991F7"/>
    <w:rsid w:val="7D237E95"/>
    <w:rsid w:val="7E482AC6"/>
    <w:rsid w:val="7FBB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B4CD5"/>
  <w15:chartTrackingRefBased/>
  <w15:docId w15:val="{66043F6D-4CC3-414B-B1F6-D4FE27DC548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3C85DE29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Title">
    <w:uiPriority w:val="10"/>
    <w:name w:val="Title"/>
    <w:basedOn w:val="Normal"/>
    <w:next w:val="Normal"/>
    <w:qFormat/>
    <w:rsid w:val="3C85DE29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Heading1">
    <w:uiPriority w:val="9"/>
    <w:name w:val="heading 1"/>
    <w:basedOn w:val="Normal"/>
    <w:next w:val="Normal"/>
    <w:qFormat/>
    <w:rsid w:val="3C85DE29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ListParagraph">
    <w:uiPriority w:val="34"/>
    <w:name w:val="List Paragraph"/>
    <w:basedOn w:val="Normal"/>
    <w:qFormat/>
    <w:rsid w:val="3C85DE29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71125146" /><Relationship Type="http://schemas.openxmlformats.org/officeDocument/2006/relationships/numbering" Target="numbering.xml" Id="R60d2e99b734b4da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2025-09-04T08:12:04.8246401Z</dcterms:created>
  <dcterms:modified xsi:type="dcterms:W3CDTF">2025-09-04T09:29:24.2436726Z</dcterms:modified>
  <dc:creator>Pastoor,Rens R.H.M.</dc:creator>
  <lastModifiedBy>Pastoor,Rens R.H.M.</lastModifiedBy>
</coreProperties>
</file>